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2707" w14:textId="3B66A782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EE05B1" w14:textId="77777777" w:rsidR="00453C54" w:rsidRPr="00453C54" w:rsidRDefault="00453C54" w:rsidP="00453C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3C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Goring Heath Parish Council</w:t>
      </w:r>
    </w:p>
    <w:p w14:paraId="495D4273" w14:textId="77777777" w:rsidR="00453C54" w:rsidRPr="00453C54" w:rsidRDefault="00453C54" w:rsidP="00453C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53C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Standing Orders (Simplified Version) – 2026</w:t>
      </w:r>
    </w:p>
    <w:p w14:paraId="19CB05E1" w14:textId="77777777" w:rsidR="00453C54" w:rsidRPr="00453C54" w:rsidRDefault="00453C54" w:rsidP="00453C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3C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1. Meetings</w:t>
      </w:r>
    </w:p>
    <w:p w14:paraId="1CAD42E3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a. Meetings of the Council shall be held on dates agreed by the Council.</w:t>
      </w:r>
    </w:p>
    <w:p w14:paraId="3DEBB025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b. The Annual Meeting of the Council shall be held in May each year.</w:t>
      </w:r>
    </w:p>
    <w:p w14:paraId="15D13F54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c. The Chair of the Council shall preside at meetings. In the absence of the Chair, the Vice-Chair shall preside. If both are absent, councillors present shall elect a chair for the meeting.</w:t>
      </w:r>
    </w:p>
    <w:p w14:paraId="177742B9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d. Meetings shall be open to the public except where confidential business is being considered.</w:t>
      </w:r>
    </w:p>
    <w:p w14:paraId="55477871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e. Public notice of meetings and agendas shall be given at least three clear days before the meeting.</w:t>
      </w:r>
    </w:p>
    <w:p w14:paraId="31E45A99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f. No business shall be transacted unless at least one-third of councillors are present and the quorum shall not be fewer than three councillors.</w:t>
      </w:r>
    </w:p>
    <w:p w14:paraId="2074675E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g. If a meeting becomes inquorate, the meeting shall be adjourned.</w:t>
      </w:r>
    </w:p>
    <w:p w14:paraId="2CAE3513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h. Meetings shall not normally exceed two hours unless agreed by resolution.</w:t>
      </w:r>
    </w:p>
    <w:p w14:paraId="3236EF06" w14:textId="77777777" w:rsidR="00453C54" w:rsidRPr="00453C54" w:rsidRDefault="001F41AD" w:rsidP="00453C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1AD">
        <w:rPr>
          <w:rFonts w:ascii="Times New Roman" w:eastAsia="Times New Roman" w:hAnsi="Times New Roman" w:cs="Times New Roman"/>
          <w:noProof/>
          <w:kern w:val="0"/>
        </w:rPr>
        <w:pict w14:anchorId="4E1EB3AB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007C79D9" w14:textId="77777777" w:rsidR="00453C54" w:rsidRPr="00453C54" w:rsidRDefault="00453C54" w:rsidP="00453C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3C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2. Public Participation</w:t>
      </w:r>
    </w:p>
    <w:p w14:paraId="425B23F1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a. Members of the public may speak during the public participation section of the meeting.</w:t>
      </w:r>
    </w:p>
    <w:p w14:paraId="3D7EB18A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b. Public participation shall normally not exceed 15 minutes in total.</w:t>
      </w:r>
    </w:p>
    <w:p w14:paraId="406DCA08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c. Individual speakers shall normally be limited to 3 minutes.</w:t>
      </w:r>
    </w:p>
    <w:p w14:paraId="4EEC7903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d. Public participation shall not normally be used for debate with councillors.</w:t>
      </w:r>
    </w:p>
    <w:p w14:paraId="60EB3557" w14:textId="77777777" w:rsidR="00453C54" w:rsidRPr="00453C54" w:rsidRDefault="001F41AD" w:rsidP="00453C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1AD">
        <w:rPr>
          <w:rFonts w:ascii="Times New Roman" w:eastAsia="Times New Roman" w:hAnsi="Times New Roman" w:cs="Times New Roman"/>
          <w:noProof/>
          <w:kern w:val="0"/>
        </w:rPr>
        <w:pict w14:anchorId="09E349E3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3A6A2EDC" w14:textId="77777777" w:rsidR="00453C54" w:rsidRPr="00453C54" w:rsidRDefault="00453C54" w:rsidP="00453C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3C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3. Motions and Debate</w:t>
      </w:r>
    </w:p>
    <w:p w14:paraId="1694891D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a. Motions must be proposed and seconded before discussion.</w:t>
      </w:r>
    </w:p>
    <w:p w14:paraId="5B5CD32F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b. The Chair shall direct the order of speaking and conduct of debate.</w:t>
      </w:r>
    </w:p>
    <w:p w14:paraId="131E8E04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c. Amendments to motions may be proposed and seconded.</w:t>
      </w:r>
    </w:p>
    <w:p w14:paraId="163ADE10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d. Voting shall normally be by show of hands.</w:t>
      </w:r>
    </w:p>
    <w:p w14:paraId="6B65BE89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e. Decisions shall be made by a majority of councillors present and voting.</w:t>
      </w:r>
    </w:p>
    <w:p w14:paraId="394B8CD9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f. In the event of an equal vote, the Chair may exercise a casting vote.</w:t>
      </w:r>
    </w:p>
    <w:p w14:paraId="22673D12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g. A councillor may request that votes be recorded in the minutes.</w:t>
      </w:r>
    </w:p>
    <w:p w14:paraId="6D9EA604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h. A councillor may speak only once on a motion unless permitted by the Chair.</w:t>
      </w:r>
    </w:p>
    <w:p w14:paraId="7A53D66B" w14:textId="77777777" w:rsidR="00453C54" w:rsidRPr="00453C54" w:rsidRDefault="001F41AD" w:rsidP="00453C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1AD">
        <w:rPr>
          <w:rFonts w:ascii="Times New Roman" w:eastAsia="Times New Roman" w:hAnsi="Times New Roman" w:cs="Times New Roman"/>
          <w:noProof/>
          <w:kern w:val="0"/>
        </w:rPr>
        <w:pict w14:anchorId="06E50EFF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7D55C785" w14:textId="77777777" w:rsidR="00453C54" w:rsidRPr="00453C54" w:rsidRDefault="00453C54" w:rsidP="00453C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3C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4. Disorderly Conduct</w:t>
      </w:r>
    </w:p>
    <w:p w14:paraId="5ED434DF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a. No person shall obstruct the business of the meeting or behave improperly.</w:t>
      </w:r>
    </w:p>
    <w:p w14:paraId="0DFD3D16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b. The Chair may require a person to moderate their conduct.</w:t>
      </w:r>
    </w:p>
    <w:p w14:paraId="471D21F3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c. The Council may resolve to exclude a person from the meeting if disorder continues.</w:t>
      </w:r>
    </w:p>
    <w:p w14:paraId="43AC4084" w14:textId="77777777" w:rsidR="00453C54" w:rsidRPr="00453C54" w:rsidRDefault="001F41AD" w:rsidP="00453C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1AD">
        <w:rPr>
          <w:rFonts w:ascii="Times New Roman" w:eastAsia="Times New Roman" w:hAnsi="Times New Roman" w:cs="Times New Roman"/>
          <w:noProof/>
          <w:kern w:val="0"/>
        </w:rPr>
        <w:pict w14:anchorId="4B3CA387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233EE9B" w14:textId="77777777" w:rsidR="00453C54" w:rsidRPr="00453C54" w:rsidRDefault="00453C54" w:rsidP="00453C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3C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5. Minutes</w:t>
      </w:r>
    </w:p>
    <w:p w14:paraId="5D55844D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a. Minutes shall record:</w:t>
      </w:r>
    </w:p>
    <w:p w14:paraId="34C16F91" w14:textId="77777777" w:rsidR="00453C54" w:rsidRPr="00453C54" w:rsidRDefault="00453C54" w:rsidP="00453C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the date and place of the meeting,</w:t>
      </w:r>
    </w:p>
    <w:p w14:paraId="7BE1CF3C" w14:textId="77777777" w:rsidR="00453C54" w:rsidRPr="00453C54" w:rsidRDefault="00453C54" w:rsidP="00453C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councillors present and absent,</w:t>
      </w:r>
    </w:p>
    <w:p w14:paraId="20D82E87" w14:textId="77777777" w:rsidR="00453C54" w:rsidRPr="00453C54" w:rsidRDefault="00453C54" w:rsidP="00453C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declarations of interest,</w:t>
      </w:r>
    </w:p>
    <w:p w14:paraId="207DC317" w14:textId="77777777" w:rsidR="00453C54" w:rsidRPr="00453C54" w:rsidRDefault="00453C54" w:rsidP="00453C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resolutions made.</w:t>
      </w:r>
    </w:p>
    <w:p w14:paraId="13B21F3A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b. Draft minutes shall be presented to the next meeting for approval.</w:t>
      </w:r>
    </w:p>
    <w:p w14:paraId="3364ADB1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c. Approved minutes shall be signed by the Chair.</w:t>
      </w:r>
    </w:p>
    <w:p w14:paraId="38682CED" w14:textId="77777777" w:rsidR="00453C54" w:rsidRPr="00453C54" w:rsidRDefault="001F41AD" w:rsidP="00453C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1AD">
        <w:rPr>
          <w:rFonts w:ascii="Times New Roman" w:eastAsia="Times New Roman" w:hAnsi="Times New Roman" w:cs="Times New Roman"/>
          <w:noProof/>
          <w:kern w:val="0"/>
        </w:rPr>
        <w:pict w14:anchorId="036F5A63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0F9060D5" w14:textId="77777777" w:rsidR="00453C54" w:rsidRPr="00453C54" w:rsidRDefault="00453C54" w:rsidP="00453C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3C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6. Interests and Code of Conduct</w:t>
      </w:r>
    </w:p>
    <w:p w14:paraId="30DF91F6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a. Councillors shall observe the Council’s adopted Code of Conduct.</w:t>
      </w:r>
    </w:p>
    <w:p w14:paraId="0BEF6841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b. Councillors must declare any disclosable pecuniary interest or other relevant interest.</w:t>
      </w:r>
    </w:p>
    <w:p w14:paraId="7A7F4FF0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c. A councillor with such an interest shall act in accordance with the Code of Conduct and relevant legislation.</w:t>
      </w:r>
    </w:p>
    <w:p w14:paraId="012AB196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d. Requests for dispensations shall be made to the Clerk where possible before the meeting.</w:t>
      </w:r>
    </w:p>
    <w:p w14:paraId="5DEB83A8" w14:textId="77777777" w:rsidR="00453C54" w:rsidRPr="00453C54" w:rsidRDefault="001F41AD" w:rsidP="00453C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1AD">
        <w:rPr>
          <w:rFonts w:ascii="Times New Roman" w:eastAsia="Times New Roman" w:hAnsi="Times New Roman" w:cs="Times New Roman"/>
          <w:noProof/>
          <w:kern w:val="0"/>
        </w:rPr>
        <w:pict w14:anchorId="669848A5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F26BEC4" w14:textId="77777777" w:rsidR="00453C54" w:rsidRPr="00453C54" w:rsidRDefault="00453C54" w:rsidP="00453C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3C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7. Extraordinary Meetings</w:t>
      </w:r>
    </w:p>
    <w:p w14:paraId="7C71385F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a. The Chair may call an extraordinary meeting at any time.</w:t>
      </w:r>
    </w:p>
    <w:p w14:paraId="1E8C862E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b. Any two councillors may request an extraordinary meeting in writing.</w:t>
      </w:r>
    </w:p>
    <w:p w14:paraId="10045B52" w14:textId="77777777" w:rsidR="00453C54" w:rsidRPr="00453C54" w:rsidRDefault="001F41AD" w:rsidP="00453C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1AD">
        <w:rPr>
          <w:rFonts w:ascii="Times New Roman" w:eastAsia="Times New Roman" w:hAnsi="Times New Roman" w:cs="Times New Roman"/>
          <w:noProof/>
          <w:kern w:val="0"/>
        </w:rPr>
        <w:pict w14:anchorId="0541E4FE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2300CA4" w14:textId="77777777" w:rsidR="00453C54" w:rsidRPr="00453C54" w:rsidRDefault="00453C54" w:rsidP="00453C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3C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8. Committees and Working Groups</w:t>
      </w:r>
    </w:p>
    <w:p w14:paraId="5861BDBA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a. The Council may appoint committees or working groups as required.</w:t>
      </w:r>
    </w:p>
    <w:p w14:paraId="38B873B8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b. The Council shall determine the terms of reference and membership of any committee.</w:t>
      </w:r>
    </w:p>
    <w:p w14:paraId="173C29F2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c. Working groups shall make recommendations only and shall not make decisions on behalf of the Council.</w:t>
      </w:r>
    </w:p>
    <w:p w14:paraId="7A21E30E" w14:textId="77777777" w:rsidR="00453C54" w:rsidRPr="00453C54" w:rsidRDefault="001F41AD" w:rsidP="00453C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1AD">
        <w:rPr>
          <w:rFonts w:ascii="Times New Roman" w:eastAsia="Times New Roman" w:hAnsi="Times New Roman" w:cs="Times New Roman"/>
          <w:noProof/>
          <w:kern w:val="0"/>
        </w:rPr>
        <w:pict w14:anchorId="7AA0BB9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1108E7E" w14:textId="77777777" w:rsidR="00453C54" w:rsidRPr="00453C54" w:rsidRDefault="00453C54" w:rsidP="00453C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3C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9. Proper Officer and Responsible Financial Officer</w:t>
      </w:r>
    </w:p>
    <w:p w14:paraId="73373BBB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a. The Clerk shall act as Proper Officer of the Council unless the Council resolves otherwise.</w:t>
      </w:r>
    </w:p>
    <w:p w14:paraId="28FB6B79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b. The Responsible Financial Officer shall be responsible for financial administration in accordance with the Council’s Financial Regulations.</w:t>
      </w:r>
    </w:p>
    <w:p w14:paraId="5056CD9C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c. The Clerk shall:</w:t>
      </w:r>
    </w:p>
    <w:p w14:paraId="2D1AAC8B" w14:textId="77777777" w:rsidR="00453C54" w:rsidRPr="00453C54" w:rsidRDefault="00453C54" w:rsidP="00453C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issue agendas and notices,</w:t>
      </w:r>
    </w:p>
    <w:p w14:paraId="735A2649" w14:textId="77777777" w:rsidR="00453C54" w:rsidRPr="00453C54" w:rsidRDefault="00453C54" w:rsidP="00453C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keep minutes,</w:t>
      </w:r>
    </w:p>
    <w:p w14:paraId="647BBDE5" w14:textId="77777777" w:rsidR="00453C54" w:rsidRPr="00453C54" w:rsidRDefault="00453C54" w:rsidP="00453C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maintain council records,</w:t>
      </w:r>
    </w:p>
    <w:p w14:paraId="7A30F24C" w14:textId="77777777" w:rsidR="00453C54" w:rsidRPr="00453C54" w:rsidRDefault="00453C54" w:rsidP="00453C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receive correspondence,</w:t>
      </w:r>
    </w:p>
    <w:p w14:paraId="42CC5455" w14:textId="77777777" w:rsidR="00453C54" w:rsidRPr="00453C54" w:rsidRDefault="00453C54" w:rsidP="00453C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publish information required by law.</w:t>
      </w:r>
    </w:p>
    <w:p w14:paraId="33CC0B22" w14:textId="77777777" w:rsidR="00453C54" w:rsidRPr="00453C54" w:rsidRDefault="001F41AD" w:rsidP="00453C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1AD">
        <w:rPr>
          <w:rFonts w:ascii="Times New Roman" w:eastAsia="Times New Roman" w:hAnsi="Times New Roman" w:cs="Times New Roman"/>
          <w:noProof/>
          <w:kern w:val="0"/>
        </w:rPr>
        <w:pict w14:anchorId="30859A6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5D3F16B" w14:textId="77777777" w:rsidR="00453C54" w:rsidRPr="00453C54" w:rsidRDefault="00453C54" w:rsidP="00453C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3C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10. Financial Controls</w:t>
      </w:r>
    </w:p>
    <w:p w14:paraId="1EE15616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a. The Council shall adopt and regularly review Financial Regulations.</w:t>
      </w:r>
    </w:p>
    <w:p w14:paraId="45B05705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b. All payments shall be authorised in accordance with the Financial Regulations.</w:t>
      </w:r>
    </w:p>
    <w:p w14:paraId="19072A2B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c. The Council shall approve an annual budget.</w:t>
      </w:r>
    </w:p>
    <w:p w14:paraId="42E974CF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d. The Responsible Financial Officer shall provide regular financial reports to the Council.</w:t>
      </w:r>
    </w:p>
    <w:p w14:paraId="11330417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e. Contracts and purchases shall be managed fairly and transparently and in accordance with procurement law where applicable.</w:t>
      </w:r>
    </w:p>
    <w:p w14:paraId="6D30A67E" w14:textId="77777777" w:rsidR="00453C54" w:rsidRPr="00453C54" w:rsidRDefault="001F41AD" w:rsidP="00453C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1AD">
        <w:rPr>
          <w:rFonts w:ascii="Times New Roman" w:eastAsia="Times New Roman" w:hAnsi="Times New Roman" w:cs="Times New Roman"/>
          <w:noProof/>
          <w:kern w:val="0"/>
        </w:rPr>
        <w:pict w14:anchorId="452E459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E701C31" w14:textId="77777777" w:rsidR="00453C54" w:rsidRPr="00453C54" w:rsidRDefault="00453C54" w:rsidP="00453C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3C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11. Confidential and Data Protection Matters</w:t>
      </w:r>
    </w:p>
    <w:p w14:paraId="2DF67DB6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a. Confidential information shall not be disclosed without proper authority.</w:t>
      </w:r>
    </w:p>
    <w:p w14:paraId="644176F9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b. The Council shall comply with data protection legislation.</w:t>
      </w:r>
    </w:p>
    <w:p w14:paraId="3E7E0FB7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c. Personal or confidential matters may be considered in exclusion of the public and press.</w:t>
      </w:r>
    </w:p>
    <w:p w14:paraId="052DB07B" w14:textId="77777777" w:rsidR="00453C54" w:rsidRPr="00453C54" w:rsidRDefault="001F41AD" w:rsidP="00453C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1AD">
        <w:rPr>
          <w:rFonts w:ascii="Times New Roman" w:eastAsia="Times New Roman" w:hAnsi="Times New Roman" w:cs="Times New Roman"/>
          <w:noProof/>
          <w:kern w:val="0"/>
        </w:rPr>
        <w:pict w14:anchorId="56ED3DE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4D81FB9" w14:textId="77777777" w:rsidR="00453C54" w:rsidRPr="00453C54" w:rsidRDefault="00453C54" w:rsidP="00453C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3C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12. Staff Matters</w:t>
      </w:r>
    </w:p>
    <w:p w14:paraId="3245C929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a. Staff matters shall be considered confidential.</w:t>
      </w:r>
    </w:p>
    <w:p w14:paraId="3A42F247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b. The Council shall be responsible for the management of staff.</w:t>
      </w:r>
    </w:p>
    <w:p w14:paraId="3555531A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c. The Clerk’s appraisal and employment matters shall be handled by the Council or a delegated staffing group.</w:t>
      </w:r>
    </w:p>
    <w:p w14:paraId="2561E6F6" w14:textId="77777777" w:rsidR="00453C54" w:rsidRPr="00453C54" w:rsidRDefault="001F41AD" w:rsidP="00453C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1AD">
        <w:rPr>
          <w:rFonts w:ascii="Times New Roman" w:eastAsia="Times New Roman" w:hAnsi="Times New Roman" w:cs="Times New Roman"/>
          <w:noProof/>
          <w:kern w:val="0"/>
        </w:rPr>
        <w:pict w14:anchorId="5E8FA4D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7E62F07" w14:textId="77777777" w:rsidR="00453C54" w:rsidRPr="00453C54" w:rsidRDefault="00453C54" w:rsidP="00453C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3C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13. Communications and Media</w:t>
      </w:r>
    </w:p>
    <w:p w14:paraId="14A6FA36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a. Official communications on behalf of the Council shall normally be issued by the Clerk or Chair.</w:t>
      </w:r>
    </w:p>
    <w:p w14:paraId="64D994D9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b. Councillors may express personal views but shall not claim to speak on behalf of the Council unless authorised.</w:t>
      </w:r>
    </w:p>
    <w:p w14:paraId="0A30419F" w14:textId="77777777" w:rsidR="00453C54" w:rsidRPr="00453C54" w:rsidRDefault="001F41AD" w:rsidP="00453C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1AD">
        <w:rPr>
          <w:rFonts w:ascii="Times New Roman" w:eastAsia="Times New Roman" w:hAnsi="Times New Roman" w:cs="Times New Roman"/>
          <w:noProof/>
          <w:kern w:val="0"/>
        </w:rPr>
        <w:pict w14:anchorId="5B0C6F7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8521CBE" w14:textId="77777777" w:rsidR="00453C54" w:rsidRPr="00453C54" w:rsidRDefault="00453C54" w:rsidP="00453C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3C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14. Standing Orders Generally</w:t>
      </w:r>
    </w:p>
    <w:p w14:paraId="012596C5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a. These Standing Orders may be suspended by resolution except where required by law.</w:t>
      </w:r>
    </w:p>
    <w:p w14:paraId="1A15ACDB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b. Any proposal to amend these Standing Orders shall require written notice.</w:t>
      </w:r>
    </w:p>
    <w:p w14:paraId="4C950442" w14:textId="77777777" w:rsidR="00453C54" w:rsidRP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C54">
        <w:rPr>
          <w:rFonts w:ascii="Times New Roman" w:eastAsia="Times New Roman" w:hAnsi="Times New Roman" w:cs="Times New Roman"/>
          <w:kern w:val="0"/>
          <w14:ligatures w14:val="none"/>
        </w:rPr>
        <w:t>c. The Chair’s ruling on the application of Standing Orders during a meeting shall be final.</w:t>
      </w:r>
    </w:p>
    <w:p w14:paraId="105633C9" w14:textId="77777777" w:rsidR="00453C54" w:rsidRDefault="00453C54"/>
    <w:sectPr w:rsidR="00453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453E"/>
    <w:multiLevelType w:val="multilevel"/>
    <w:tmpl w:val="204C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857079"/>
    <w:multiLevelType w:val="multilevel"/>
    <w:tmpl w:val="5F9A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6B44E1"/>
    <w:multiLevelType w:val="multilevel"/>
    <w:tmpl w:val="771E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5D5F47"/>
    <w:multiLevelType w:val="multilevel"/>
    <w:tmpl w:val="E6D4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8129A"/>
    <w:multiLevelType w:val="multilevel"/>
    <w:tmpl w:val="9E1C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973403">
    <w:abstractNumId w:val="2"/>
  </w:num>
  <w:num w:numId="2" w16cid:durableId="986125352">
    <w:abstractNumId w:val="1"/>
  </w:num>
  <w:num w:numId="3" w16cid:durableId="1475413878">
    <w:abstractNumId w:val="3"/>
  </w:num>
  <w:num w:numId="4" w16cid:durableId="102772582">
    <w:abstractNumId w:val="4"/>
  </w:num>
  <w:num w:numId="5" w16cid:durableId="173762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54"/>
    <w:rsid w:val="001F41AD"/>
    <w:rsid w:val="00453C54"/>
    <w:rsid w:val="00B7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438BE"/>
  <w15:chartTrackingRefBased/>
  <w15:docId w15:val="{62170D54-3376-E14B-9EA0-B38CB71B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3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C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53C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790</Words>
  <Characters>4316</Characters>
  <Application>Microsoft Office Word</Application>
  <DocSecurity>0</DocSecurity>
  <Lines>113</Lines>
  <Paragraphs>104</Paragraphs>
  <ScaleCrop>false</ScaleCrop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Burdon</dc:creator>
  <cp:keywords/>
  <dc:description/>
  <cp:lastModifiedBy>Emma Burdon</cp:lastModifiedBy>
  <cp:revision>1</cp:revision>
  <dcterms:created xsi:type="dcterms:W3CDTF">2026-05-07T15:25:00Z</dcterms:created>
  <dcterms:modified xsi:type="dcterms:W3CDTF">2026-05-07T15:30:00Z</dcterms:modified>
</cp:coreProperties>
</file>